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BFC" w:rsidRDefault="00A41526">
      <w:pPr>
        <w:keepNext/>
        <w:keepLines/>
        <w:autoSpaceDE/>
        <w:autoSpaceDN/>
        <w:adjustRightInd/>
        <w:spacing w:before="260" w:after="260" w:line="416" w:lineRule="auto"/>
        <w:jc w:val="center"/>
        <w:outlineLvl w:val="1"/>
        <w:rPr>
          <w:rFonts w:ascii="Arial" w:hAnsi="Arial"/>
          <w:b/>
          <w:bCs/>
          <w:snapToGrid/>
          <w:kern w:val="2"/>
          <w:sz w:val="32"/>
          <w:szCs w:val="32"/>
        </w:rPr>
      </w:pPr>
      <w:r>
        <w:rPr>
          <w:rFonts w:ascii="Arial" w:hAnsi="Arial"/>
          <w:b/>
          <w:bCs/>
          <w:snapToGrid/>
          <w:kern w:val="2"/>
          <w:sz w:val="32"/>
          <w:szCs w:val="32"/>
        </w:rPr>
        <w:t>OPEN SOURCE SOFTWARE NOTICE</w:t>
      </w:r>
    </w:p>
    <w:p w:rsidR="008B1BFC" w:rsidRDefault="008B1BFC">
      <w:pPr>
        <w:autoSpaceDE/>
        <w:autoSpaceDN/>
        <w:adjustRightInd/>
        <w:spacing w:line="240" w:lineRule="auto"/>
        <w:jc w:val="both"/>
        <w:rPr>
          <w:rFonts w:ascii="Arial" w:hAnsi="Arial" w:cs="Arial"/>
          <w:snapToGrid/>
          <w:kern w:val="2"/>
          <w:szCs w:val="22"/>
        </w:rPr>
      </w:pP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Please note we provide an open source software notice along with this product and/or this product firmware (in the following just "this product"). The open source software licenses are granted by the respective right holders. And the open source licenses prevail all other license information with regard to the respective open source software contained in the product, including but not limited to End User Software Licensing Agreement. This notice is provided on behalf of Huawei Technologies Co. Ltd. and any of its local subsidiaries which may have provided this product to you in your local country.</w:t>
      </w:r>
    </w:p>
    <w:p w:rsidR="008B1BFC" w:rsidRDefault="008B1BFC">
      <w:pPr>
        <w:autoSpaceDE/>
        <w:autoSpaceDN/>
        <w:adjustRightInd/>
        <w:spacing w:line="240" w:lineRule="auto"/>
        <w:jc w:val="both"/>
        <w:rPr>
          <w:rFonts w:ascii="Arial" w:hAnsi="Arial" w:cs="Arial"/>
          <w:snapToGrid/>
          <w:kern w:val="2"/>
          <w:szCs w:val="22"/>
        </w:rPr>
      </w:pPr>
    </w:p>
    <w:p w:rsidR="008B1BFC" w:rsidRDefault="00A41526">
      <w:pPr>
        <w:keepNext/>
        <w:keepLines/>
        <w:autoSpaceDE/>
        <w:autoSpaceDN/>
        <w:adjustRightInd/>
        <w:spacing w:before="260" w:after="260" w:line="416" w:lineRule="auto"/>
        <w:jc w:val="both"/>
        <w:outlineLvl w:val="2"/>
        <w:rPr>
          <w:rFonts w:ascii="Arial" w:eastAsia="Arial" w:hAnsi="Arial"/>
          <w:b/>
          <w:bCs/>
          <w:snapToGrid/>
          <w:kern w:val="2"/>
          <w:sz w:val="30"/>
          <w:szCs w:val="32"/>
        </w:rPr>
      </w:pPr>
      <w:r>
        <w:rPr>
          <w:rFonts w:ascii="Arial" w:eastAsia="Arial" w:hAnsi="Arial"/>
          <w:b/>
          <w:bCs/>
          <w:snapToGrid/>
          <w:kern w:val="2"/>
          <w:sz w:val="30"/>
          <w:szCs w:val="32"/>
        </w:rPr>
        <w:t>Warranty Disclaimer</w:t>
      </w:r>
    </w:p>
    <w:p w:rsidR="008B1BFC" w:rsidRDefault="00A41526">
      <w:pPr>
        <w:autoSpaceDE/>
        <w:autoSpaceDN/>
        <w:adjustRightInd/>
        <w:spacing w:line="240" w:lineRule="auto"/>
        <w:jc w:val="both"/>
        <w:rPr>
          <w:rFonts w:ascii="Arial" w:hAnsi="Arial" w:cs="Arial"/>
          <w:b/>
          <w:snapToGrid/>
          <w:kern w:val="2"/>
          <w:szCs w:val="22"/>
        </w:rPr>
      </w:pPr>
      <w:r>
        <w:rPr>
          <w:rFonts w:ascii="Arial" w:hAnsi="Arial" w:cs="Arial"/>
          <w:b/>
          <w:snapToGrid/>
          <w:kern w:val="2"/>
          <w:szCs w:val="22"/>
        </w:rPr>
        <w:t>THE OPEN SOURCE SOFTWARE IN THIS PRODUCT IS DISTRIBUTED IN THE HOPE THAT IT WILL BE USEFUL, BUT WITHOUT ANY WARRANTY, WITHOUT EVEN THE IMPLIED WARRANTY OF MERCHANTABILITY OR FITNESS FOR A PARTICULAR PURPOSE. SEE THE APPLICABLE LICENSES FOR MORE DETAILS.</w:t>
      </w:r>
    </w:p>
    <w:p w:rsidR="008B1BFC" w:rsidRDefault="008B1BFC">
      <w:pPr>
        <w:autoSpaceDE/>
        <w:autoSpaceDN/>
        <w:adjustRightInd/>
        <w:spacing w:line="240" w:lineRule="auto"/>
        <w:jc w:val="both"/>
        <w:rPr>
          <w:rFonts w:ascii="Arial" w:hAnsi="Arial" w:cs="Arial"/>
          <w:snapToGrid/>
          <w:kern w:val="2"/>
          <w:szCs w:val="22"/>
        </w:rPr>
      </w:pPr>
    </w:p>
    <w:p w:rsidR="008B1BFC" w:rsidRDefault="00A41526">
      <w:pPr>
        <w:keepNext/>
        <w:keepLines/>
        <w:autoSpaceDE/>
        <w:autoSpaceDN/>
        <w:adjustRightInd/>
        <w:spacing w:before="260" w:after="260" w:line="416" w:lineRule="auto"/>
        <w:jc w:val="both"/>
        <w:outlineLvl w:val="2"/>
        <w:rPr>
          <w:rFonts w:ascii="Arial" w:eastAsia="Arial" w:hAnsi="Arial"/>
          <w:b/>
          <w:bCs/>
          <w:snapToGrid/>
          <w:kern w:val="2"/>
          <w:sz w:val="30"/>
          <w:szCs w:val="32"/>
        </w:rPr>
      </w:pPr>
      <w:r>
        <w:rPr>
          <w:rFonts w:ascii="Arial" w:eastAsia="Arial" w:hAnsi="Arial"/>
          <w:b/>
          <w:bCs/>
          <w:snapToGrid/>
          <w:kern w:val="2"/>
          <w:sz w:val="30"/>
          <w:szCs w:val="32"/>
        </w:rPr>
        <w:t xml:space="preserve">Copyright Notice and License Texts </w:t>
      </w:r>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Argobots v1.2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UChicago Argonne, LLC</w:t>
        <w:cr/>
        <w:t>Copyright (c) 2004-2005 The Trustees of Indiana University and Indiana University Research and Technology Corporation</w:t>
        <w:cr/>
        <w:t>Copyright (c) 2004-2005 The University of Tennessee and The University of Tennessee Research Foundation</w:t>
        <w:cr/>
        <w:t>Copyright (c) 2004-2007 High Performance Computing Center Stuttgart, University of Stuttgart</w:t>
        <w:cr/>
        <w:t>Copyright (c) 2004-2005 The Regents of the University of California</w:t>
        <w:cr/>
        <w:t>Copyright (c) 2006-2007 Cisco Systems, Inc.</w:t>
        <w:cr/>
        <w:t>Copyright (c) 2009 Inria</w:t>
        <w:cr/>
        <w:t>Copyright (c) 2009-2010 Université Bordeaux</w:t>
        <w:cr/>
        <w:t>Copyright (c) 2010-2012 Cisco Systems, Inc.</w:t>
        <w:cr/>
        <w:t>Copyright (c) 2013 Gabriele Svelto &lt;gabriele.svelto@gmail.com&gt;</w:t>
        <w:cr/>
        <w:t>Copyright 1996-2011 Free Software Foundation, Inc.</w:t>
        <w:cr/>
        <w:t>Copyright (c) 2016, Argonne National Laboratory</w:t>
        <w:cr/>
        <w:t>Copyright Edward Nevill 2015</w:t>
        <w:cr/>
        <w:t>Copyright Oliver Kowalke 2009</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UChicago Argonne BSD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 xml:space="preserve">                   Copyright © 2016, UChicago Argonne, LLC</w:t>
        <w:cr/>
        <w:t xml:space="preserve">                             All Rights Reserved</w:t>
        <w:cr/>
        <w:t xml:space="preserve">   Argobots: A Lightweight Low-level Threading/Tasking Framework, SF-16-039</w:t>
        <w:cr/>
        <w:t xml:space="preserve">                             OPEN SOURCE LICENSE</w:t>
        <w:cr/>
        <w:t>Redistribution and use in source and binary forms, with or without</w:t>
        <w:cr/>
        <w:t>modification, are permitted provided that the following conditions are met:</w:t>
        <w:cr/>
        <w:t>1. Redistributions of source code must retain the above copyright notice, this</w:t>
        <w:cr/>
        <w:t xml:space="preserve">   list of conditions and the following disclaimer.  Software changes,</w:t>
        <w:cr/>
        <w:t xml:space="preserve">   modifications, or derivative works, should be noted with comments and the</w:t>
        <w:cr/>
        <w:t xml:space="preserve">   author and organization's name.</w:t>
        <w:cr/>
        <w:t>2. Redistributions in binary form must reproduce the above copyright notice,</w:t>
        <w:cr/>
        <w:t xml:space="preserve">   this list of conditions and the following disclaimer in the documentation</w:t>
        <w:cr/>
        <w:t xml:space="preserve">   and/or other materials provided with the distribution.</w:t>
        <w:cr/>
        <w:t>3. Neither the names of UChicago Argonne, LLC or the Department of Energy nor</w:t>
        <w:cr/>
        <w:t xml:space="preserve">   the names of its contributors may be used to endorse or promote products</w:t>
        <w:cr/>
        <w:t xml:space="preserve">   derived from this software without specific prior written permission.</w:t>
        <w:cr/>
        <w:t>4. The software and the end-user documentation included with the</w:t>
        <w:cr/>
        <w:t xml:space="preserve">   redistribution, if any, must include the following acknowledgment:</w:t>
        <w:cr/>
        <w:t xml:space="preserve">   "This product includes software produced by UChicago Argonne, LLC under</w:t>
        <w:cr/>
        <w:t xml:space="preserve">   Contract No. DE-AC02-06CH11357 with the Department of Energy."</w:t>
        <w:cr/>
        <w:t/>
        <w:cr/>
        <w:t>********************************************************************************</w:t>
        <w:cr/>
        <w:t xml:space="preserve">                                  DISCLAIMER</w:t>
        <w:cr/>
        <w:t xml:space="preserve">         THE SOFTWARE IS SUPPLIED "AS IS" WITHOUT WARRANTY OF ANY KIND.</w:t>
        <w:cr/>
        <w:t>NEITHER THE UNITED STATES GOVERNMENT, NOR THE UNITED STATES DEPARTMENT OF</w:t>
        <w:cr/>
        <w:t>ENERGY, NOR UCHICAGO ARGONNE, LLC, NOR ANY OF THEIR EMPLOYEES, MAKES ANY</w:t>
        <w:cr/>
        <w:t>WARRANTY, EXPRESS OR IMPLIED, OR ASSUMES ANY LEGAL LIABILITY OR RESPONSIBILITY</w:t>
        <w:cr/>
        <w:t>FOR THE ACCURACY, COMPLETENESS, OR USEFULNESS OF ANY INFORMATION, DATA,</w:t>
        <w:cr/>
        <w:t>APPARATUS, PRODUCT, OR PROCESS DISCLOSED, OR REPRESENTS THAT ITS USE WOULD NOT</w:t>
        <w:cr/>
        <w:t>INFRINGE PRIVATELY OWNED RIGHTS.</w:t>
        <w:cr/>
        <w:t>********************************************************************************</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JSON for Modern C++ 3.11.3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2013-2023 Niels Lohmann &lt;https://nlohmann.me&gt;</w:t>
        <w:cr/>
        <w:t>Copyright 2018 The Abseil Authors</w:t>
        <w:cr/>
        <w:t>Copyright 2020 Hannes Domani &lt;https://github.com/ssbssa&gt;</w:t>
        <w:cr/>
        <w:t>Copyright 2017 Georg Sauthoff &lt;mail@gms.tf&gt;</w:t>
        <w:cr/>
        <w:t>(c) 2013-2022 Niels</w:t>
        <w:cr/>
        <w:t>Copyright (c) 2013-2022 Niels Lohmann &lt;http://nlohmann.me&gt;</w:t>
        <w:cr/>
        <w:t>Copyright 2018 Vitaliy Manushkin &lt;agri@akamo.info&gt;</w:t>
        <w:cr/>
        <w:t>Copyright 2016-2021 Evan Nemerson &lt;evan@nemerson.com&gt;</w:t>
        <w:cr/>
        <w:t>Copyright 2009 Florian Loitsch &lt;https://florian.loitsch.com/&gt;</w:t>
        <w:cr/>
        <w:t>Copyright (c) 2013-2022 Niels Lohmann (https://nlohmann.me)</w:t>
        <w:cr/>
        <w:t>Copyright (c) 2015-2017 Niels Lohmann</w:t>
        <w:cr/>
        <w:t>Copyright 2003-2022, LLVM Project</w:t>
        <w:cr/>
        <w:t>Copyright (c) 2008-2009 Bjoern Hoehrmann &lt;bjoern@hoehrmann.de&gt; sa http://bjoern.hoehrmann.de/utf-8/decoder/dfa</w:t>
        <w:cr/>
        <w:t>Copyright 2012 Erik Edlund &lt;erik.edlund@32767.se&gt;</w:t>
        <w:cr/>
        <w:t>Copyright 2016-2021 Viktor Kirilov</w:t>
        <w:cr/>
        <w:t>Copyright (c) 2012, Erik Edlund &lt;erik.edlund@32767.se&gt;</w:t>
        <w:cr/>
        <w:t>Copyright (c) 2009 Florian Loitsch</w:t>
        <w:cr/>
        <w:t>Copyright (c) 2009 Florian Loitsch (https://florian.loitsch.com/)</w:t>
        <w:cr/>
        <w:t>Copyright (c) 2020 Hannes Domani (https://github.com/ssbssa)</w:t>
        <w:cr/>
        <w:t>Copyright 2013-2022 Niels Lohmann &lt;https://nlohmann.me&gt;</w:t>
        <w:cr/>
        <w:t>Copyright (c) 2016-2023 Viktor Kirilov</w:t>
        <w:cr/>
        <w:t>Copyright 2008-2009 Bjorn Hoehrmann &lt;bjoern@hoehrmann.de&gt;</w:t>
        <w:cr/>
        <w:t>Copyright (c) 2007 Free Software Foundation, Inc. &lt;http://fsf.org/&gt;</w:t>
        <w:cr/>
        <w:t>Copyright (c) 2013-2022 Niels Lohmann</w:t>
        <w:cr/>
        <w:t>Copyright (c) 2008-2009 Bjorn Hoehrmann (https://bjoern.hoehrmann.de/) &lt;bjoern@hoehrmann.de&gt;</w:t>
        <w:cr/>
        <w:t>Copyright (c) 2008-2009 Bjorn Hoehrmann (http://bjoern.hoehrmann.de/) &lt;bjoern@hoehrmann.de&gt;</w:t>
        <w:cr/>
        <w:t>Copyright (c) 2013-2019 Niels Lohmann &lt;http://nlohmann.me&gt;</w:t>
        <w:cr/>
        <w:t>Copyright 2015-2017 Niels Lohmann</w:t>
        <w:cr/>
        <w:t>copyright Niels Lohmann &lt;https://nlohmann.me&gt; year 2013-2022</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The MIT License</w:t>
        <w:cr/>
        <w:t>Copyright (c) &lt;year&gt; &lt;copyright holders&gt;</w:t>
        <w:cr/>
        <w:t>Permission is hereby granted, free of charge, to any person obtaining a copy</w:t>
        <w:cr/>
        <w:t>of this software and associated documentation files (the "Software"), to deal</w:t>
        <w:cr/>
        <w:t>in the Software without restriction, including without limitation the rights</w:t>
        <w:cr/>
        <w:t>to use, copy, modify, merge, publish, distribute, sublicense, and/or sell</w:t>
        <w:cr/>
        <w:t>copies of the Software, and to permit persons to whom the Software is</w:t>
        <w:cr/>
        <w:t>furnished to do so, subject to the following conditions:</w:t>
        <w:cr/>
        <w:t>The above copyright notice and this permission notice shall be included in</w:t>
        <w:cr/>
        <w:t>all copies or substantial portions of the Software.</w:t>
        <w:cr/>
        <w:t>THE SOFTWARE IS PROVIDED "AS IS", WITHOUT WARRANTY OF ANY KIND, EXPRESS OR</w:t>
        <w:cr/>
        <w:t>IMPLIED, INCLUDING BUT NOT LIMITED TO THE WARRANTIES OF MERCHANTABILITY,</w:t>
        <w:cr/>
        <w:t>FITNESS FOR A PARTICULAR PURPOSE AND NONINFRINGEMENT. IN NO EVENT SHALL THE</w:t>
        <w:cr/>
        <w:t>AUTHORS OR COPYRIGHT HOLDERS BE LIABLE FOR ANY CLAIM, DAMAGES OR OTHER</w:t>
        <w:cr/>
        <w:t>LIABILITY, WHETHER IN AN ACTION OF CONTRACT, TORT OR OTHERWISE, ARISING FROM,</w:t>
        <w:cr/>
        <w:t>OUT OF OR IN CONNECTION WITH THE SOFTWARE OR THE USE OR OTHER DEALINGS IN</w:t>
        <w:cr/>
        <w:t>THE SOFTWARE.</w:t>
      </w:r>
      <w:proofErr w:type="spellStart"/>
      <w:proofErr w:type="spellEnd"/>
    </w:p>
    <w:p w:rsidR="005A4673" w:rsidRDefault="005A4673">
      <w:pPr>
        <w:autoSpaceDE/>
        <w:autoSpaceDN/>
        <w:adjustRightInd/>
        <w:spacing w:line="240" w:lineRule="auto"/>
        <w:jc w:val="both"/>
        <w:rPr>
          <w:rFonts w:ascii="Arial" w:hAnsi="Arial" w:cs="Arial"/>
          <w:snapToGrid/>
          <w:kern w:val="2"/>
          <w:szCs w:val="22"/>
        </w:rPr>
      </w:pPr>
    </w:p>
    <w:sectPr w:rsidR="008B1BFC">
      <w:headerReference w:type="default" r:id="rId8"/>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21C" w:rsidRDefault="001F021C">
      <w:pPr>
        <w:spacing w:line="240" w:lineRule="auto"/>
      </w:pPr>
      <w:r>
        <w:separator/>
      </w:r>
    </w:p>
  </w:endnote>
  <w:endnote w:type="continuationSeparator" w:id="0">
    <w:p w:rsidR="001F021C" w:rsidRDefault="001F0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4A0" w:firstRow="1" w:lastRow="0" w:firstColumn="1" w:lastColumn="0" w:noHBand="0" w:noVBand="1"/>
    </w:tblPr>
    <w:tblGrid>
      <w:gridCol w:w="3006"/>
      <w:gridCol w:w="3612"/>
      <w:gridCol w:w="3128"/>
    </w:tblGrid>
    <w:tr w:rsidR="008B1BFC">
      <w:tc>
        <w:tcPr>
          <w:tcW w:w="1542" w:type="pct"/>
        </w:tcPr>
        <w:p w:rsidR="008B1BFC" w:rsidRDefault="00A41526">
          <w:pPr>
            <w:pStyle w:val="a8"/>
          </w:pPr>
          <w:r>
            <w:fldChar w:fldCharType="begin"/>
          </w:r>
          <w:r>
            <w:instrText xml:space="preserve"> DATE \@ "yyyy-MM-dd" </w:instrText>
          </w:r>
          <w:r>
            <w:fldChar w:fldCharType="separate"/>
          </w:r>
          <w:r w:rsidR="005B73A0">
            <w:rPr>
              <w:noProof/>
            </w:rPr>
            <w:t>2025-05-13</w:t>
          </w:r>
          <w:r>
            <w:fldChar w:fldCharType="end"/>
          </w:r>
        </w:p>
      </w:tc>
      <w:tc>
        <w:tcPr>
          <w:tcW w:w="1853" w:type="pct"/>
        </w:tcPr>
        <w:p w:rsidR="008B1BFC" w:rsidRDefault="00A41526">
          <w:pPr>
            <w:pStyle w:val="a8"/>
            <w:ind w:firstLineChars="200" w:firstLine="360"/>
          </w:pPr>
          <w:r>
            <w:rPr>
              <w:rFonts w:hint="eastAsia"/>
            </w:rPr>
            <w:t>HUAWEI Confidential</w:t>
          </w:r>
        </w:p>
      </w:tc>
      <w:tc>
        <w:tcPr>
          <w:tcW w:w="1605" w:type="pct"/>
        </w:tcPr>
        <w:p w:rsidR="008B1BFC" w:rsidRDefault="00A41526">
          <w:pPr>
            <w:pStyle w:val="a8"/>
            <w:ind w:firstLine="360"/>
            <w:jc w:val="right"/>
          </w:pPr>
          <w:r>
            <w:t>Page</w:t>
          </w:r>
          <w:r>
            <w:fldChar w:fldCharType="begin"/>
          </w:r>
          <w:r>
            <w:instrText>PAGE</w:instrText>
          </w:r>
          <w:r>
            <w:fldChar w:fldCharType="separate"/>
          </w:r>
          <w:r>
            <w:t>2</w:t>
          </w:r>
          <w:r>
            <w:fldChar w:fldCharType="end"/>
          </w:r>
          <w:r>
            <w:t>, Total</w:t>
          </w:r>
          <w:r w:rsidR="001F021C">
            <w:fldChar w:fldCharType="begin"/>
          </w:r>
          <w:r w:rsidR="001F021C">
            <w:instrText xml:space="preserve"> NUMPAGES  \* Arabic  \* MERGEFORMAT </w:instrText>
          </w:r>
          <w:r w:rsidR="001F021C">
            <w:fldChar w:fldCharType="separate"/>
          </w:r>
          <w:r>
            <w:t>2</w:t>
          </w:r>
          <w:r w:rsidR="001F021C">
            <w:fldChar w:fldCharType="end"/>
          </w:r>
        </w:p>
      </w:tc>
    </w:tr>
  </w:tbl>
  <w:p w:rsidR="008B1BFC" w:rsidRDefault="008B1B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21C" w:rsidRDefault="001F021C">
      <w:r>
        <w:separator/>
      </w:r>
    </w:p>
  </w:footnote>
  <w:footnote w:type="continuationSeparator" w:id="0">
    <w:p w:rsidR="001F021C" w:rsidRDefault="001F0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57" w:type="dxa"/>
        <w:right w:w="57" w:type="dxa"/>
      </w:tblCellMar>
      <w:tblLook w:val="04A0" w:firstRow="1" w:lastRow="0" w:firstColumn="1" w:lastColumn="0" w:noHBand="0" w:noVBand="1"/>
    </w:tblPr>
    <w:tblGrid>
      <w:gridCol w:w="959"/>
      <w:gridCol w:w="6399"/>
      <w:gridCol w:w="2388"/>
    </w:tblGrid>
    <w:tr w:rsidR="008B1BFC">
      <w:trPr>
        <w:cantSplit/>
        <w:trHeight w:hRule="exact" w:val="777"/>
      </w:trPr>
      <w:tc>
        <w:tcPr>
          <w:tcW w:w="492" w:type="pct"/>
          <w:tcBorders>
            <w:bottom w:val="single" w:sz="6" w:space="0" w:color="auto"/>
          </w:tcBorders>
        </w:tcPr>
        <w:p w:rsidR="008B1BFC" w:rsidRDefault="00A41526">
          <w:pPr>
            <w:pStyle w:val="a9"/>
          </w:pPr>
          <w:r>
            <w:rPr>
              <w:noProof/>
              <w:snapToGrid/>
            </w:rPr>
            <w:drawing>
              <wp:inline distT="0" distB="0" distL="0" distR="0">
                <wp:extent cx="457200" cy="457200"/>
                <wp:effectExtent l="0" t="0" r="0" b="0"/>
                <wp:docPr id="1" name="图片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57200"/>
                        </a:xfrm>
                        <a:prstGeom prst="rect">
                          <a:avLst/>
                        </a:prstGeom>
                        <a:noFill/>
                        <a:ln>
                          <a:noFill/>
                        </a:ln>
                      </pic:spPr>
                    </pic:pic>
                  </a:graphicData>
                </a:graphic>
              </wp:inline>
            </w:drawing>
          </w:r>
        </w:p>
        <w:p w:rsidR="008B1BFC" w:rsidRDefault="008B1BFC">
          <w:pPr>
            <w:ind w:left="420"/>
          </w:pPr>
        </w:p>
      </w:tc>
      <w:tc>
        <w:tcPr>
          <w:tcW w:w="3283" w:type="pct"/>
          <w:tcBorders>
            <w:bottom w:val="single" w:sz="6" w:space="0" w:color="auto"/>
          </w:tcBorders>
          <w:vAlign w:val="bottom"/>
        </w:tcPr>
        <w:p w:rsidR="008B1BFC" w:rsidRDefault="00A41526">
          <w:pPr>
            <w:pStyle w:val="a9"/>
            <w:ind w:firstLine="360"/>
          </w:pPr>
          <w:r>
            <w:t xml:space="preserve">       OPEN SOURCE SOFTWARE NOTICE</w:t>
          </w:r>
        </w:p>
      </w:tc>
      <w:tc>
        <w:tcPr>
          <w:tcW w:w="1225" w:type="pct"/>
          <w:tcBorders>
            <w:bottom w:val="single" w:sz="6" w:space="0" w:color="auto"/>
          </w:tcBorders>
          <w:vAlign w:val="bottom"/>
        </w:tcPr>
        <w:p w:rsidR="008B1BFC" w:rsidRDefault="008B1BFC">
          <w:pPr>
            <w:pStyle w:val="a9"/>
            <w:ind w:firstLine="33"/>
          </w:pPr>
        </w:p>
      </w:tc>
    </w:tr>
  </w:tbl>
  <w:p w:rsidR="008B1BFC" w:rsidRDefault="008B1B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ED"/>
    <w:rsid w:val="00003A4D"/>
    <w:rsid w:val="00003D61"/>
    <w:rsid w:val="00004080"/>
    <w:rsid w:val="00013064"/>
    <w:rsid w:val="00015508"/>
    <w:rsid w:val="000172B6"/>
    <w:rsid w:val="00021FD1"/>
    <w:rsid w:val="00027B39"/>
    <w:rsid w:val="000315D8"/>
    <w:rsid w:val="00035E47"/>
    <w:rsid w:val="00050573"/>
    <w:rsid w:val="000511FC"/>
    <w:rsid w:val="0005552B"/>
    <w:rsid w:val="00066017"/>
    <w:rsid w:val="00074943"/>
    <w:rsid w:val="00080AEA"/>
    <w:rsid w:val="00080B62"/>
    <w:rsid w:val="000909FA"/>
    <w:rsid w:val="00094DD6"/>
    <w:rsid w:val="000A30F3"/>
    <w:rsid w:val="000B12D9"/>
    <w:rsid w:val="000B3880"/>
    <w:rsid w:val="000D0847"/>
    <w:rsid w:val="000E5765"/>
    <w:rsid w:val="000E624B"/>
    <w:rsid w:val="000F009F"/>
    <w:rsid w:val="000F559C"/>
    <w:rsid w:val="000F6EAE"/>
    <w:rsid w:val="0011345F"/>
    <w:rsid w:val="00117AAE"/>
    <w:rsid w:val="00117D5F"/>
    <w:rsid w:val="00122A03"/>
    <w:rsid w:val="00132CD2"/>
    <w:rsid w:val="00133FA9"/>
    <w:rsid w:val="001401C7"/>
    <w:rsid w:val="0015476C"/>
    <w:rsid w:val="001735DE"/>
    <w:rsid w:val="00177281"/>
    <w:rsid w:val="00181F1C"/>
    <w:rsid w:val="00183D29"/>
    <w:rsid w:val="00185B2B"/>
    <w:rsid w:val="0019539E"/>
    <w:rsid w:val="00197B5B"/>
    <w:rsid w:val="001A0426"/>
    <w:rsid w:val="001A0640"/>
    <w:rsid w:val="001A0B6A"/>
    <w:rsid w:val="001A3747"/>
    <w:rsid w:val="001A5791"/>
    <w:rsid w:val="001B1EA5"/>
    <w:rsid w:val="001C2C0B"/>
    <w:rsid w:val="001C36A0"/>
    <w:rsid w:val="001C45C3"/>
    <w:rsid w:val="001D7DF4"/>
    <w:rsid w:val="001E69BB"/>
    <w:rsid w:val="001E7A07"/>
    <w:rsid w:val="001F021C"/>
    <w:rsid w:val="001F19A4"/>
    <w:rsid w:val="001F2E98"/>
    <w:rsid w:val="001F7CE0"/>
    <w:rsid w:val="00205A91"/>
    <w:rsid w:val="00205F7C"/>
    <w:rsid w:val="002149CB"/>
    <w:rsid w:val="00216F32"/>
    <w:rsid w:val="002173C2"/>
    <w:rsid w:val="00222971"/>
    <w:rsid w:val="00231763"/>
    <w:rsid w:val="002355FE"/>
    <w:rsid w:val="002376AE"/>
    <w:rsid w:val="00242DD5"/>
    <w:rsid w:val="002661D0"/>
    <w:rsid w:val="002725B7"/>
    <w:rsid w:val="002741A1"/>
    <w:rsid w:val="00280F8A"/>
    <w:rsid w:val="002830EF"/>
    <w:rsid w:val="002A5DF2"/>
    <w:rsid w:val="002B10C8"/>
    <w:rsid w:val="002B6D6C"/>
    <w:rsid w:val="002E1688"/>
    <w:rsid w:val="002E6F20"/>
    <w:rsid w:val="002E7A5E"/>
    <w:rsid w:val="002F2933"/>
    <w:rsid w:val="002F2F5B"/>
    <w:rsid w:val="00302C3E"/>
    <w:rsid w:val="003154F0"/>
    <w:rsid w:val="00315BD5"/>
    <w:rsid w:val="00322CCD"/>
    <w:rsid w:val="003404A3"/>
    <w:rsid w:val="00350403"/>
    <w:rsid w:val="00352206"/>
    <w:rsid w:val="00353028"/>
    <w:rsid w:val="003608F2"/>
    <w:rsid w:val="003611B1"/>
    <w:rsid w:val="00363B6C"/>
    <w:rsid w:val="0036542A"/>
    <w:rsid w:val="00381920"/>
    <w:rsid w:val="00381C23"/>
    <w:rsid w:val="003849E0"/>
    <w:rsid w:val="003A2D2B"/>
    <w:rsid w:val="003B0E08"/>
    <w:rsid w:val="003C043D"/>
    <w:rsid w:val="003C4570"/>
    <w:rsid w:val="003D129C"/>
    <w:rsid w:val="003D1770"/>
    <w:rsid w:val="004048BA"/>
    <w:rsid w:val="0041130E"/>
    <w:rsid w:val="00412770"/>
    <w:rsid w:val="00417849"/>
    <w:rsid w:val="0042670C"/>
    <w:rsid w:val="00433E3A"/>
    <w:rsid w:val="00434227"/>
    <w:rsid w:val="00434621"/>
    <w:rsid w:val="00444EC9"/>
    <w:rsid w:val="004450F0"/>
    <w:rsid w:val="004470C3"/>
    <w:rsid w:val="004478DF"/>
    <w:rsid w:val="00453DE9"/>
    <w:rsid w:val="00454A4D"/>
    <w:rsid w:val="00457F5C"/>
    <w:rsid w:val="00460FF4"/>
    <w:rsid w:val="004662D3"/>
    <w:rsid w:val="00467F18"/>
    <w:rsid w:val="00496AE2"/>
    <w:rsid w:val="00496F42"/>
    <w:rsid w:val="004A00C3"/>
    <w:rsid w:val="004B3424"/>
    <w:rsid w:val="004B4F9F"/>
    <w:rsid w:val="004B501A"/>
    <w:rsid w:val="004B5499"/>
    <w:rsid w:val="004B62ED"/>
    <w:rsid w:val="004B7007"/>
    <w:rsid w:val="004C6068"/>
    <w:rsid w:val="004D204A"/>
    <w:rsid w:val="004D37D2"/>
    <w:rsid w:val="004E3E51"/>
    <w:rsid w:val="004F3917"/>
    <w:rsid w:val="004F5B04"/>
    <w:rsid w:val="0050009D"/>
    <w:rsid w:val="0050433E"/>
    <w:rsid w:val="00504692"/>
    <w:rsid w:val="00507114"/>
    <w:rsid w:val="00507811"/>
    <w:rsid w:val="00511FAD"/>
    <w:rsid w:val="00515080"/>
    <w:rsid w:val="005168FA"/>
    <w:rsid w:val="00522690"/>
    <w:rsid w:val="00523B0D"/>
    <w:rsid w:val="00523E1A"/>
    <w:rsid w:val="00524712"/>
    <w:rsid w:val="00530720"/>
    <w:rsid w:val="0053197A"/>
    <w:rsid w:val="005327A8"/>
    <w:rsid w:val="005344C2"/>
    <w:rsid w:val="005361A4"/>
    <w:rsid w:val="0053669E"/>
    <w:rsid w:val="00543AEF"/>
    <w:rsid w:val="0054458A"/>
    <w:rsid w:val="00545850"/>
    <w:rsid w:val="00545880"/>
    <w:rsid w:val="00550D8B"/>
    <w:rsid w:val="00556E63"/>
    <w:rsid w:val="00575F19"/>
    <w:rsid w:val="00575FE7"/>
    <w:rsid w:val="00597E83"/>
    <w:rsid w:val="005A03B9"/>
    <w:rsid w:val="005A4673"/>
    <w:rsid w:val="005B2518"/>
    <w:rsid w:val="005B73A0"/>
    <w:rsid w:val="005C1A50"/>
    <w:rsid w:val="005D0383"/>
    <w:rsid w:val="005E6C59"/>
    <w:rsid w:val="00602249"/>
    <w:rsid w:val="0060658E"/>
    <w:rsid w:val="0061781B"/>
    <w:rsid w:val="00620A5F"/>
    <w:rsid w:val="00627238"/>
    <w:rsid w:val="00631159"/>
    <w:rsid w:val="00640D21"/>
    <w:rsid w:val="00641450"/>
    <w:rsid w:val="00642F1A"/>
    <w:rsid w:val="00650F36"/>
    <w:rsid w:val="006525A8"/>
    <w:rsid w:val="00653296"/>
    <w:rsid w:val="00653AEB"/>
    <w:rsid w:val="0066254A"/>
    <w:rsid w:val="00665060"/>
    <w:rsid w:val="006717B7"/>
    <w:rsid w:val="00673180"/>
    <w:rsid w:val="00675225"/>
    <w:rsid w:val="006755F5"/>
    <w:rsid w:val="00682319"/>
    <w:rsid w:val="00682534"/>
    <w:rsid w:val="00685FBB"/>
    <w:rsid w:val="006903DD"/>
    <w:rsid w:val="0069612D"/>
    <w:rsid w:val="00697368"/>
    <w:rsid w:val="006A1260"/>
    <w:rsid w:val="006A2204"/>
    <w:rsid w:val="006A4825"/>
    <w:rsid w:val="006B577E"/>
    <w:rsid w:val="006C7679"/>
    <w:rsid w:val="006E5330"/>
    <w:rsid w:val="006F0F1F"/>
    <w:rsid w:val="006F2907"/>
    <w:rsid w:val="006F67E9"/>
    <w:rsid w:val="006F71D5"/>
    <w:rsid w:val="00703B09"/>
    <w:rsid w:val="007056A4"/>
    <w:rsid w:val="00712B3C"/>
    <w:rsid w:val="00712F3D"/>
    <w:rsid w:val="00715F62"/>
    <w:rsid w:val="00717FCF"/>
    <w:rsid w:val="00725881"/>
    <w:rsid w:val="007422CD"/>
    <w:rsid w:val="0074711C"/>
    <w:rsid w:val="007616AB"/>
    <w:rsid w:val="0077650D"/>
    <w:rsid w:val="0078290B"/>
    <w:rsid w:val="00787E2E"/>
    <w:rsid w:val="007919FA"/>
    <w:rsid w:val="007A52B4"/>
    <w:rsid w:val="007B3615"/>
    <w:rsid w:val="007E4EBF"/>
    <w:rsid w:val="007F16FD"/>
    <w:rsid w:val="007F317B"/>
    <w:rsid w:val="007F71B2"/>
    <w:rsid w:val="007F7978"/>
    <w:rsid w:val="00810013"/>
    <w:rsid w:val="00817309"/>
    <w:rsid w:val="00820BB9"/>
    <w:rsid w:val="00830BB0"/>
    <w:rsid w:val="00833AF6"/>
    <w:rsid w:val="008360D2"/>
    <w:rsid w:val="00846449"/>
    <w:rsid w:val="00850572"/>
    <w:rsid w:val="008609DE"/>
    <w:rsid w:val="00862C5F"/>
    <w:rsid w:val="00864DB3"/>
    <w:rsid w:val="00866921"/>
    <w:rsid w:val="00866C1C"/>
    <w:rsid w:val="00867072"/>
    <w:rsid w:val="00873111"/>
    <w:rsid w:val="008743CC"/>
    <w:rsid w:val="00874B52"/>
    <w:rsid w:val="00882EFC"/>
    <w:rsid w:val="008A5439"/>
    <w:rsid w:val="008B1BFC"/>
    <w:rsid w:val="008B1E34"/>
    <w:rsid w:val="008C38AE"/>
    <w:rsid w:val="008C5638"/>
    <w:rsid w:val="008D124E"/>
    <w:rsid w:val="008D4D9D"/>
    <w:rsid w:val="008E026F"/>
    <w:rsid w:val="008E1B9A"/>
    <w:rsid w:val="008E3601"/>
    <w:rsid w:val="008F0824"/>
    <w:rsid w:val="0090503B"/>
    <w:rsid w:val="00912A56"/>
    <w:rsid w:val="0091479B"/>
    <w:rsid w:val="0091601B"/>
    <w:rsid w:val="009211B5"/>
    <w:rsid w:val="009238A1"/>
    <w:rsid w:val="00924CA8"/>
    <w:rsid w:val="009278BD"/>
    <w:rsid w:val="009317BB"/>
    <w:rsid w:val="009346E2"/>
    <w:rsid w:val="00942622"/>
    <w:rsid w:val="00944CC1"/>
    <w:rsid w:val="00946120"/>
    <w:rsid w:val="00947750"/>
    <w:rsid w:val="009547FF"/>
    <w:rsid w:val="0096118F"/>
    <w:rsid w:val="009615BC"/>
    <w:rsid w:val="009740D6"/>
    <w:rsid w:val="009A65DD"/>
    <w:rsid w:val="009B104B"/>
    <w:rsid w:val="009B1263"/>
    <w:rsid w:val="009B1EB4"/>
    <w:rsid w:val="009B319C"/>
    <w:rsid w:val="009B69F6"/>
    <w:rsid w:val="009C3361"/>
    <w:rsid w:val="009C6851"/>
    <w:rsid w:val="009D1D45"/>
    <w:rsid w:val="009D7B4E"/>
    <w:rsid w:val="009E165D"/>
    <w:rsid w:val="009F115C"/>
    <w:rsid w:val="009F330F"/>
    <w:rsid w:val="009F5C2B"/>
    <w:rsid w:val="009F7A47"/>
    <w:rsid w:val="009F7D2A"/>
    <w:rsid w:val="00A0065F"/>
    <w:rsid w:val="00A042D3"/>
    <w:rsid w:val="00A06A22"/>
    <w:rsid w:val="00A11BC2"/>
    <w:rsid w:val="00A24CD7"/>
    <w:rsid w:val="00A259B2"/>
    <w:rsid w:val="00A30E24"/>
    <w:rsid w:val="00A30FE6"/>
    <w:rsid w:val="00A31592"/>
    <w:rsid w:val="00A34ADC"/>
    <w:rsid w:val="00A3722E"/>
    <w:rsid w:val="00A408E5"/>
    <w:rsid w:val="00A41526"/>
    <w:rsid w:val="00A43BA0"/>
    <w:rsid w:val="00A43D4C"/>
    <w:rsid w:val="00A45BF3"/>
    <w:rsid w:val="00A47D5E"/>
    <w:rsid w:val="00A52BB2"/>
    <w:rsid w:val="00A53B7C"/>
    <w:rsid w:val="00A570F4"/>
    <w:rsid w:val="00A62129"/>
    <w:rsid w:val="00A639CB"/>
    <w:rsid w:val="00A665D2"/>
    <w:rsid w:val="00A71483"/>
    <w:rsid w:val="00A71B03"/>
    <w:rsid w:val="00A720BD"/>
    <w:rsid w:val="00A76A56"/>
    <w:rsid w:val="00A77278"/>
    <w:rsid w:val="00A80618"/>
    <w:rsid w:val="00A85676"/>
    <w:rsid w:val="00A90E05"/>
    <w:rsid w:val="00A97B4F"/>
    <w:rsid w:val="00AA2DC8"/>
    <w:rsid w:val="00AA3240"/>
    <w:rsid w:val="00AA4F3A"/>
    <w:rsid w:val="00AA7570"/>
    <w:rsid w:val="00AA7F19"/>
    <w:rsid w:val="00AB439A"/>
    <w:rsid w:val="00AC2384"/>
    <w:rsid w:val="00AD2FAF"/>
    <w:rsid w:val="00AE1E78"/>
    <w:rsid w:val="00AE4AC7"/>
    <w:rsid w:val="00AF0FF0"/>
    <w:rsid w:val="00AF41A7"/>
    <w:rsid w:val="00AF44EF"/>
    <w:rsid w:val="00AF62EC"/>
    <w:rsid w:val="00B01C95"/>
    <w:rsid w:val="00B12416"/>
    <w:rsid w:val="00B13C88"/>
    <w:rsid w:val="00B1681D"/>
    <w:rsid w:val="00B23D8C"/>
    <w:rsid w:val="00B25B57"/>
    <w:rsid w:val="00B26224"/>
    <w:rsid w:val="00B27B70"/>
    <w:rsid w:val="00B27C47"/>
    <w:rsid w:val="00B36358"/>
    <w:rsid w:val="00B41D2C"/>
    <w:rsid w:val="00B41FB6"/>
    <w:rsid w:val="00B43D9C"/>
    <w:rsid w:val="00B554C6"/>
    <w:rsid w:val="00B605AA"/>
    <w:rsid w:val="00B66A89"/>
    <w:rsid w:val="00B86B06"/>
    <w:rsid w:val="00B95B20"/>
    <w:rsid w:val="00BA0070"/>
    <w:rsid w:val="00BA73CC"/>
    <w:rsid w:val="00BB1933"/>
    <w:rsid w:val="00BB3AAF"/>
    <w:rsid w:val="00BB4D28"/>
    <w:rsid w:val="00BB5376"/>
    <w:rsid w:val="00BC4E7B"/>
    <w:rsid w:val="00BD6AFF"/>
    <w:rsid w:val="00BE1A38"/>
    <w:rsid w:val="00BE4584"/>
    <w:rsid w:val="00BF2ACD"/>
    <w:rsid w:val="00BF6753"/>
    <w:rsid w:val="00BF7F97"/>
    <w:rsid w:val="00C0750F"/>
    <w:rsid w:val="00C14465"/>
    <w:rsid w:val="00C24F27"/>
    <w:rsid w:val="00C26B71"/>
    <w:rsid w:val="00C3137F"/>
    <w:rsid w:val="00C37BAE"/>
    <w:rsid w:val="00C44A9B"/>
    <w:rsid w:val="00C453B3"/>
    <w:rsid w:val="00C47142"/>
    <w:rsid w:val="00C50424"/>
    <w:rsid w:val="00C50FA5"/>
    <w:rsid w:val="00C57A33"/>
    <w:rsid w:val="00C61A09"/>
    <w:rsid w:val="00C72F9A"/>
    <w:rsid w:val="00C734FD"/>
    <w:rsid w:val="00C752BE"/>
    <w:rsid w:val="00C7552D"/>
    <w:rsid w:val="00C7642E"/>
    <w:rsid w:val="00C7786D"/>
    <w:rsid w:val="00C971FB"/>
    <w:rsid w:val="00CA0FF5"/>
    <w:rsid w:val="00CA4A89"/>
    <w:rsid w:val="00CA661C"/>
    <w:rsid w:val="00CB6227"/>
    <w:rsid w:val="00CD74BB"/>
    <w:rsid w:val="00CE41F4"/>
    <w:rsid w:val="00CE6DF5"/>
    <w:rsid w:val="00CF1522"/>
    <w:rsid w:val="00CF1BB8"/>
    <w:rsid w:val="00CF33DB"/>
    <w:rsid w:val="00CF3D69"/>
    <w:rsid w:val="00D22C88"/>
    <w:rsid w:val="00D260D9"/>
    <w:rsid w:val="00D35F19"/>
    <w:rsid w:val="00D367DA"/>
    <w:rsid w:val="00D43B6E"/>
    <w:rsid w:val="00D51865"/>
    <w:rsid w:val="00D5512F"/>
    <w:rsid w:val="00D63F15"/>
    <w:rsid w:val="00D760A1"/>
    <w:rsid w:val="00D82216"/>
    <w:rsid w:val="00D82D73"/>
    <w:rsid w:val="00D867FA"/>
    <w:rsid w:val="00D86B2E"/>
    <w:rsid w:val="00D86ED5"/>
    <w:rsid w:val="00D87721"/>
    <w:rsid w:val="00D91342"/>
    <w:rsid w:val="00DA062D"/>
    <w:rsid w:val="00DA70F3"/>
    <w:rsid w:val="00DB47D5"/>
    <w:rsid w:val="00DB7609"/>
    <w:rsid w:val="00DC35DF"/>
    <w:rsid w:val="00DD1855"/>
    <w:rsid w:val="00DD205F"/>
    <w:rsid w:val="00DD7CA9"/>
    <w:rsid w:val="00DE0032"/>
    <w:rsid w:val="00DE502F"/>
    <w:rsid w:val="00E10251"/>
    <w:rsid w:val="00E11F4A"/>
    <w:rsid w:val="00E17437"/>
    <w:rsid w:val="00E203C0"/>
    <w:rsid w:val="00E21E36"/>
    <w:rsid w:val="00E31198"/>
    <w:rsid w:val="00E34460"/>
    <w:rsid w:val="00E40447"/>
    <w:rsid w:val="00E6590A"/>
    <w:rsid w:val="00E8123D"/>
    <w:rsid w:val="00E831D1"/>
    <w:rsid w:val="00E85B0F"/>
    <w:rsid w:val="00E93314"/>
    <w:rsid w:val="00EA4862"/>
    <w:rsid w:val="00EA6F11"/>
    <w:rsid w:val="00EB16B2"/>
    <w:rsid w:val="00EB3EEC"/>
    <w:rsid w:val="00EB5339"/>
    <w:rsid w:val="00EC32F2"/>
    <w:rsid w:val="00ED3D67"/>
    <w:rsid w:val="00ED69F2"/>
    <w:rsid w:val="00ED7240"/>
    <w:rsid w:val="00EE1532"/>
    <w:rsid w:val="00EE3F04"/>
    <w:rsid w:val="00EF0DB9"/>
    <w:rsid w:val="00EF3AD2"/>
    <w:rsid w:val="00EF4D43"/>
    <w:rsid w:val="00EF7B0E"/>
    <w:rsid w:val="00F040D4"/>
    <w:rsid w:val="00F04EE8"/>
    <w:rsid w:val="00F05D82"/>
    <w:rsid w:val="00F079E5"/>
    <w:rsid w:val="00F07A08"/>
    <w:rsid w:val="00F102BD"/>
    <w:rsid w:val="00F145CF"/>
    <w:rsid w:val="00F1558E"/>
    <w:rsid w:val="00F15CDC"/>
    <w:rsid w:val="00F16645"/>
    <w:rsid w:val="00F2418E"/>
    <w:rsid w:val="00F321AC"/>
    <w:rsid w:val="00F368FA"/>
    <w:rsid w:val="00F410EF"/>
    <w:rsid w:val="00F4747D"/>
    <w:rsid w:val="00F5761E"/>
    <w:rsid w:val="00F6375A"/>
    <w:rsid w:val="00F6451E"/>
    <w:rsid w:val="00F65569"/>
    <w:rsid w:val="00F84AE1"/>
    <w:rsid w:val="00F85C05"/>
    <w:rsid w:val="00F861F2"/>
    <w:rsid w:val="00F87430"/>
    <w:rsid w:val="00F96781"/>
    <w:rsid w:val="00FA703C"/>
    <w:rsid w:val="00FA7495"/>
    <w:rsid w:val="00FC2BD6"/>
    <w:rsid w:val="00FD5D21"/>
    <w:rsid w:val="00FE4B95"/>
    <w:rsid w:val="00FE6E54"/>
    <w:rsid w:val="00FF0220"/>
    <w:rsid w:val="00FF3886"/>
    <w:rsid w:val="00FF5A71"/>
    <w:rsid w:val="07522686"/>
    <w:rsid w:val="0DB24D24"/>
    <w:rsid w:val="14F53560"/>
    <w:rsid w:val="15A90E19"/>
    <w:rsid w:val="1BCA2A39"/>
    <w:rsid w:val="221C29B3"/>
    <w:rsid w:val="2B8F3E2D"/>
    <w:rsid w:val="332725DE"/>
    <w:rsid w:val="4E9C3265"/>
    <w:rsid w:val="6DB9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B284"/>
  <w15:docId w15:val="{BDB33EB9-15D3-4EF0-8B2E-FA151AEF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spacing w:line="360" w:lineRule="auto"/>
    </w:pPr>
    <w:rPr>
      <w:snapToGrid w:val="0"/>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paragraph" w:styleId="6">
    <w:name w:val="heading 6"/>
    <w:basedOn w:val="a"/>
    <w:next w:val="a"/>
    <w:link w:val="60"/>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basedOn w:val="a"/>
    <w:link w:val="a6"/>
    <w:qFormat/>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pPr>
    <w:rPr>
      <w:sz w:val="18"/>
      <w:szCs w:val="18"/>
    </w:rPr>
  </w:style>
  <w:style w:type="paragraph" w:styleId="a9">
    <w:name w:val="header"/>
    <w:basedOn w:val="a"/>
    <w:qFormat/>
    <w:pPr>
      <w:tabs>
        <w:tab w:val="center" w:pos="4153"/>
        <w:tab w:val="right" w:pos="8306"/>
      </w:tabs>
      <w:snapToGrid w:val="0"/>
      <w:jc w:val="center"/>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nsolas" w:hAnsi="Consolas" w:cs="Consolas"/>
      <w:snapToGrid/>
      <w:sz w:val="14"/>
      <w:szCs w:val="14"/>
    </w:rPr>
  </w:style>
  <w:style w:type="paragraph" w:styleId="aa">
    <w:name w:val="Title"/>
    <w:basedOn w:val="a"/>
    <w:next w:val="a"/>
    <w:link w:val="ab"/>
    <w:qFormat/>
    <w:pPr>
      <w:spacing w:before="240" w:after="60"/>
      <w:jc w:val="center"/>
      <w:outlineLvl w:val="0"/>
    </w:pPr>
    <w:rPr>
      <w:rFonts w:ascii="Cambria" w:hAnsi="Cambria"/>
      <w:b/>
      <w:bCs/>
      <w:sz w:val="32"/>
      <w:szCs w:val="32"/>
    </w:rPr>
  </w:style>
  <w:style w:type="paragraph" w:styleId="ac">
    <w:name w:val="annotation subject"/>
    <w:basedOn w:val="a5"/>
    <w:next w:val="a5"/>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single"/>
    </w:rPr>
  </w:style>
  <w:style w:type="character" w:styleId="HTML1">
    <w:name w:val="HTML Code"/>
    <w:qFormat/>
    <w:rPr>
      <w:rFonts w:ascii="Courier New" w:hAnsi="Courier New" w:cs="Courier New"/>
      <w:sz w:val="20"/>
      <w:szCs w:val="20"/>
    </w:rPr>
  </w:style>
  <w:style w:type="character" w:styleId="af0">
    <w:name w:val="annotation reference"/>
    <w:qFormat/>
    <w:rPr>
      <w:sz w:val="21"/>
      <w:szCs w:val="21"/>
    </w:rPr>
  </w:style>
  <w:style w:type="paragraph" w:customStyle="1" w:styleId="CM8">
    <w:name w:val="CM8"/>
    <w:basedOn w:val="a"/>
    <w:next w:val="a"/>
    <w:qFormat/>
    <w:pPr>
      <w:spacing w:after="95" w:line="240" w:lineRule="auto"/>
    </w:pPr>
    <w:rPr>
      <w:rFonts w:ascii="Arial" w:hAnsi="Arial"/>
      <w:snapToGrid/>
      <w:sz w:val="24"/>
      <w:szCs w:val="24"/>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CM7">
    <w:name w:val="CM7"/>
    <w:basedOn w:val="Default"/>
    <w:next w:val="Default"/>
    <w:qFormat/>
    <w:pPr>
      <w:spacing w:after="263"/>
    </w:pPr>
    <w:rPr>
      <w:rFonts w:cs="Times New Roman"/>
      <w:color w:val="auto"/>
    </w:rPr>
  </w:style>
  <w:style w:type="paragraph" w:customStyle="1" w:styleId="CM1">
    <w:name w:val="CM1"/>
    <w:basedOn w:val="Default"/>
    <w:next w:val="Default"/>
    <w:qFormat/>
    <w:pPr>
      <w:spacing w:line="193" w:lineRule="atLeast"/>
    </w:pPr>
    <w:rPr>
      <w:rFonts w:cs="Times New Roman"/>
      <w:color w:val="auto"/>
    </w:rPr>
  </w:style>
  <w:style w:type="paragraph" w:customStyle="1" w:styleId="CM2">
    <w:name w:val="CM2"/>
    <w:basedOn w:val="Default"/>
    <w:next w:val="Default"/>
    <w:qFormat/>
    <w:pPr>
      <w:spacing w:line="200" w:lineRule="atLeast"/>
    </w:pPr>
    <w:rPr>
      <w:rFonts w:cs="Times New Roman"/>
      <w:color w:val="auto"/>
    </w:rPr>
  </w:style>
  <w:style w:type="paragraph" w:customStyle="1" w:styleId="CM3">
    <w:name w:val="CM3"/>
    <w:basedOn w:val="Default"/>
    <w:next w:val="Default"/>
    <w:qFormat/>
    <w:pPr>
      <w:spacing w:line="186" w:lineRule="atLeast"/>
    </w:pPr>
    <w:rPr>
      <w:rFonts w:cs="Times New Roman"/>
      <w:color w:val="auto"/>
    </w:rPr>
  </w:style>
  <w:style w:type="character" w:customStyle="1" w:styleId="HTML0">
    <w:name w:val="HTML 预设格式 字符"/>
    <w:link w:val="HTML"/>
    <w:qFormat/>
    <w:rPr>
      <w:rFonts w:ascii="Consolas" w:hAnsi="Consolas" w:cs="Consolas"/>
      <w:sz w:val="14"/>
      <w:szCs w:val="14"/>
    </w:rPr>
  </w:style>
  <w:style w:type="character" w:customStyle="1" w:styleId="10">
    <w:name w:val="标题 1 字符"/>
    <w:link w:val="1"/>
    <w:qFormat/>
    <w:rPr>
      <w:b/>
      <w:bCs/>
      <w:snapToGrid w:val="0"/>
      <w:kern w:val="44"/>
      <w:sz w:val="44"/>
      <w:szCs w:val="44"/>
    </w:rPr>
  </w:style>
  <w:style w:type="character" w:customStyle="1" w:styleId="ab">
    <w:name w:val="标题 字符"/>
    <w:link w:val="aa"/>
    <w:qFormat/>
    <w:rPr>
      <w:rFonts w:ascii="Cambria" w:hAnsi="Cambria" w:cs="Times New Roman"/>
      <w:b/>
      <w:bCs/>
      <w:snapToGrid w:val="0"/>
      <w:sz w:val="32"/>
      <w:szCs w:val="32"/>
    </w:rPr>
  </w:style>
  <w:style w:type="paragraph" w:styleId="af1">
    <w:name w:val="List Paragraph"/>
    <w:basedOn w:val="a"/>
    <w:qFormat/>
    <w:pPr>
      <w:ind w:firstLineChars="200" w:firstLine="420"/>
    </w:pPr>
  </w:style>
  <w:style w:type="character" w:customStyle="1" w:styleId="a6">
    <w:name w:val="批注文字 字符"/>
    <w:link w:val="a5"/>
    <w:qFormat/>
    <w:rPr>
      <w:snapToGrid w:val="0"/>
      <w:sz w:val="21"/>
      <w:szCs w:val="21"/>
    </w:rPr>
  </w:style>
  <w:style w:type="character" w:customStyle="1" w:styleId="ad">
    <w:name w:val="批注主题 字符"/>
    <w:link w:val="ac"/>
    <w:qFormat/>
    <w:rPr>
      <w:snapToGrid w:val="0"/>
      <w:sz w:val="21"/>
      <w:szCs w:val="21"/>
    </w:rPr>
  </w:style>
  <w:style w:type="character" w:customStyle="1" w:styleId="a4">
    <w:name w:val="文档结构图 字符"/>
    <w:link w:val="a3"/>
    <w:qFormat/>
    <w:rPr>
      <w:rFonts w:ascii="宋体"/>
      <w:snapToGrid w:val="0"/>
      <w:sz w:val="18"/>
      <w:szCs w:val="18"/>
    </w:rPr>
  </w:style>
  <w:style w:type="character" w:customStyle="1" w:styleId="im-content1">
    <w:name w:val="im-content1"/>
    <w:qFormat/>
    <w:rPr>
      <w:color w:val="333333"/>
    </w:rPr>
  </w:style>
  <w:style w:type="character" w:customStyle="1" w:styleId="apple-converted-space">
    <w:name w:val="apple-converted-space"/>
    <w:basedOn w:val="a0"/>
    <w:qFormat/>
  </w:style>
  <w:style w:type="character" w:customStyle="1" w:styleId="20">
    <w:name w:val="标题 2 字符"/>
    <w:link w:val="2"/>
    <w:semiHidden/>
    <w:qFormat/>
    <w:rPr>
      <w:rFonts w:ascii="Calibri Light" w:eastAsia="宋体" w:hAnsi="Calibri Light" w:cs="Times New Roman"/>
      <w:b/>
      <w:bCs/>
      <w:snapToGrid w:val="0"/>
      <w:sz w:val="32"/>
      <w:szCs w:val="32"/>
    </w:rPr>
  </w:style>
  <w:style w:type="character" w:customStyle="1" w:styleId="30">
    <w:name w:val="标题 3 字符"/>
    <w:link w:val="3"/>
    <w:semiHidden/>
    <w:qFormat/>
    <w:rPr>
      <w:b/>
      <w:bCs/>
      <w:snapToGrid w:val="0"/>
      <w:sz w:val="32"/>
      <w:szCs w:val="32"/>
    </w:rPr>
  </w:style>
  <w:style w:type="character" w:customStyle="1" w:styleId="40">
    <w:name w:val="标题 4 字符"/>
    <w:link w:val="4"/>
    <w:qFormat/>
    <w:rPr>
      <w:rFonts w:ascii="Calibri Light" w:eastAsia="宋体" w:hAnsi="Calibri Light" w:cs="Times New Roman"/>
      <w:b/>
      <w:bCs/>
      <w:snapToGrid w:val="0"/>
      <w:sz w:val="28"/>
      <w:szCs w:val="28"/>
    </w:rPr>
  </w:style>
  <w:style w:type="character" w:customStyle="1" w:styleId="11">
    <w:name w:val="不明显参考1"/>
    <w:basedOn w:val="a0"/>
    <w:qFormat/>
    <w:rPr>
      <w:smallCaps/>
      <w:color w:val="595959" w:themeColor="text1" w:themeTint="A6"/>
    </w:rPr>
  </w:style>
  <w:style w:type="character" w:customStyle="1" w:styleId="12">
    <w:name w:val="不明显强调1"/>
    <w:basedOn w:val="a0"/>
    <w:qFormat/>
    <w:rPr>
      <w:i/>
      <w:iCs/>
      <w:color w:val="404040" w:themeColor="text1" w:themeTint="BF"/>
    </w:rPr>
  </w:style>
  <w:style w:type="character" w:customStyle="1" w:styleId="50">
    <w:name w:val="标题 5 字符"/>
    <w:basedOn w:val="a0"/>
    <w:link w:val="5"/>
    <w:qFormat/>
    <w:rPr>
      <w:b/>
      <w:bCs/>
      <w:snapToGrid w:val="0"/>
      <w:sz w:val="28"/>
      <w:szCs w:val="28"/>
    </w:rPr>
  </w:style>
  <w:style w:type="character" w:customStyle="1" w:styleId="60">
    <w:name w:val="标题 6 字符"/>
    <w:basedOn w:val="a0"/>
    <w:link w:val="6"/>
    <w:qFormat/>
    <w:rPr>
      <w:rFonts w:asciiTheme="majorHAnsi" w:eastAsiaTheme="majorEastAsia" w:hAnsiTheme="majorHAnsi" w:cstheme="majorBidi"/>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foss@huawei.com" TargetMode="External" Type="http://schemas.openxmlformats.org/officeDocument/2006/relationships/hyperlink"/><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28A87-E106-4480-81AC-47D6BB5B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7108</TotalTime>
  <Pages>3</Pages>
  <Words>436</Words>
  <Characters>2486</Characters>
  <Application>Microsoft Office Word</Application>
  <DocSecurity>0</DocSecurity>
  <Lines>20</Lines>
  <Paragraphs>5</Paragraphs>
  <ScaleCrop>false</ScaleCrop>
  <Company>Huawei Technologies Co.,Ltd.</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2022-11-21T12:14:00Z</dcterms:created>
  <dc:creator>Navia</dc:creator>
  <cp:lastModifiedBy>zhenghaohua</cp:lastModifiedBy>
  <dcterms:modified xsi:type="dcterms:W3CDTF">2025-05-13T12:09:00Z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(1)T18lzDrcBiLXr1OopgkcTDfuu01PuSGUl/YFhfoQrnga1ta/o5/QVL6sHY6TzPEL6xIf0jI4
cPIrOWAW1Wf0oPt5rUYStqXc+2z+kIlp1NX9TRxK2Qlho4lO+i+KYP4iYXIVCR9SaR/MPgqM
7r1xJJBzXcR3UBP41ol4wjy5rHo=</vt:lpwstr>
  </property>
  <property fmtid="{D5CDD505-2E9C-101B-9397-08002B2CF9AE}" pid="3" name="_ms_pID_725343_00">
    <vt:lpwstr>_ms_pID_725343</vt:lpwstr>
  </property>
  <property fmtid="{D5CDD505-2E9C-101B-9397-08002B2CF9AE}" pid="4" name="_new_ms_pID_72543">
    <vt:lpwstr>(3)/btavgNToLWAiVzIW6w4CbZkLWuHCuR9yeS9Gd0MlrpX8I0biHqjz8gGU1YSt2j92vEZgCF9
7PSoEDoUEuvzfU6fFcKR6HRms6/mywaJcaSmlW7i1AkV/tPpX9I9NkygLv0gHd8AFtS8R8i9
rZqwSft/qU6mzHlavfq7XJdRx4avrMRGmIEcTKJLFblHLScJ2sNpPi6p35BV8LHu9FMfcdVF
5COk+J58G+yjzbm+u/</vt:lpwstr>
  </property>
  <property fmtid="{D5CDD505-2E9C-101B-9397-08002B2CF9AE}" pid="5" name="_new_ms_pID_72543_00">
    <vt:lpwstr>_new_ms_pID_72543</vt:lpwstr>
  </property>
  <property fmtid="{D5CDD505-2E9C-101B-9397-08002B2CF9AE}" pid="6" name="_new_ms_pID_725431">
    <vt:lpwstr>ocQt4u9m2Nj/X7fAzOLc7V15vf2zSOcCCzz7Vw+BKQef5kpxZI96+l
L01I6XGk0b1JmSdPvXHrz3E1RlD/4/4C/+tb20ksNIeG6CZpE/6H1agJB+KnCTeedNnK/6DA
nostYPxI+qr2zjtlaIvlAT11tH0g/DAsZjP9huox+XZzwgNBERBb0P34GBq+qaXp5LgEGI1s
0zPVTFlVbU0bT3556ZCCR2gcZ99UBI2Gizh+</vt:lpwstr>
  </property>
  <property fmtid="{D5CDD505-2E9C-101B-9397-08002B2CF9AE}" pid="7" name="_new_ms_pID_725431_00">
    <vt:lpwstr>_new_ms_pID_725431</vt:lpwstr>
  </property>
  <property fmtid="{D5CDD505-2E9C-101B-9397-08002B2CF9AE}" pid="8" name="_new_ms_pID_725432">
    <vt:lpwstr>3reHPN9RtONqOiYLs4ytxoGzHikHwJOQIrLz
QQW9p6fSGWk3AqiE14rZckqUyQVnEQ==</vt:lpwstr>
  </property>
  <property fmtid="{D5CDD505-2E9C-101B-9397-08002B2CF9AE}" pid="9" name="_new_ms_pID_725432_00">
    <vt:lpwstr>_new_ms_pID_725432</vt:lpwstr>
  </property>
  <property fmtid="{D5CDD505-2E9C-101B-9397-08002B2CF9AE}" pid="10" name="_2015_ms_pID_725343">
    <vt:lpwstr>(3)g0woPZ1i65OcVgmRxXMcimOS/Cm/+wqdLz1w6r9h2r2lYOV1mchrtKp2tmcrTbmwoA/Lhc//
uWRhRotlimCoI/f+zLUw60o2aFkfzhVNL6M4O43MnLCQYOF4JuF3pBJxvYGRnv/jX30tyUdp
tqgIm4+Ky1SXUos4+P2ZfbEXLSdrTJtIXGPejgn1TWZEyAo6oyUqB+5oX71adpLlUU4BS+kq
E0ockupaidPW8R8eDY</vt:lpwstr>
  </property>
  <property fmtid="{D5CDD505-2E9C-101B-9397-08002B2CF9AE}" pid="11" name="_2015_ms_pID_7253431">
    <vt:lpwstr>7e2jnPvVPeQi+dI2idZoWIZl4BkjR+/PJJAR+q0/3XqHTxGY3p5hpx
GeSk+etuM5olItAjVZYUCalS9uk76mh5MazWqsWEQBsRRgJJ9Px3/cjd/gBEXlvAX634ymp0
Bi9bTnaJOHz9Q31YCXVrGi2ZvQ4cMhqEc3kB86wKUjE1A2zz7jfYfGLtwstCtUZo/jE8kGpl
g4Y3wklPdo6NU9ZTdn9nCh4YqBMh5jEbxrrE</vt:lpwstr>
  </property>
  <property fmtid="{D5CDD505-2E9C-101B-9397-08002B2CF9AE}" pid="12" name="_2015_ms_pID_7253432">
    <vt:lpwstr>5/znUIW1AKjWHFUuM7vWOO0Xk9vaPKruWZn9
hqVdpCHAU8KcJ6WNVApkns0VCeRa9EdVdHFj0JgLG7WkGct+ssg=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KSOProductBuildVer">
    <vt:lpwstr>2052-11.8.2.12309</vt:lpwstr>
  </property>
  <property fmtid="{D5CDD505-2E9C-101B-9397-08002B2CF9AE}" pid="17" name="ICV">
    <vt:lpwstr>AC7D149007C54BBE808BE3875EAD22D4</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1747123748</vt:lpwstr>
  </property>
</Properties>
</file>